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11430C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FD54" wp14:editId="548D614C">
                <wp:simplePos x="0" y="0"/>
                <wp:positionH relativeFrom="column">
                  <wp:posOffset>4984750</wp:posOffset>
                </wp:positionH>
                <wp:positionV relativeFrom="paragraph">
                  <wp:posOffset>-325120</wp:posOffset>
                </wp:positionV>
                <wp:extent cx="2061210" cy="707366"/>
                <wp:effectExtent l="0" t="0" r="1524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6C" w:rsidRPr="0011430C" w:rsidRDefault="00345D6C" w:rsidP="00E6450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11430C">
                              <w:rPr>
                                <w:rFonts w:hint="eastAsia"/>
                                <w:sz w:val="14"/>
                              </w:rPr>
                              <w:t>For HR Use Only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2"/>
                              <w:gridCol w:w="1342"/>
                            </w:tblGrid>
                            <w:tr w:rsidR="00345D6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45D6C" w:rsidRPr="00820C59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申請書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通過書審</w:t>
                                  </w:r>
                                </w:p>
                              </w:tc>
                            </w:tr>
                            <w:tr w:rsidR="00345D6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Elevator Pitch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通過面談</w:t>
                                  </w:r>
                                </w:p>
                              </w:tc>
                            </w:tr>
                            <w:tr w:rsidR="00345D6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語文</w:t>
                                  </w: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能力證明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45D6C" w:rsidRPr="00820C59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正取</w:t>
                                  </w:r>
                                </w:p>
                              </w:tc>
                            </w:tr>
                            <w:tr w:rsidR="00345D6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學生證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45D6C" w:rsidRPr="002F45E5" w:rsidRDefault="00345D6C" w:rsidP="0094236D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備取</w:t>
                                  </w:r>
                                </w:p>
                              </w:tc>
                            </w:tr>
                          </w:tbl>
                          <w:p w:rsidR="00345D6C" w:rsidRPr="0011430C" w:rsidRDefault="00345D6C" w:rsidP="0011430C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FD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5pt;margin-top:-25.6pt;width:162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">
                <v:textbox>
                  <w:txbxContent>
                    <w:p w:rsidR="00345D6C" w:rsidRPr="0011430C" w:rsidRDefault="00345D6C" w:rsidP="00E6450A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11430C">
                        <w:rPr>
                          <w:rFonts w:hint="eastAsia"/>
                          <w:sz w:val="14"/>
                        </w:rPr>
                        <w:t>For HR Use Only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2"/>
                        <w:gridCol w:w="1342"/>
                      </w:tblGrid>
                      <w:tr w:rsidR="00345D6C" w:rsidRPr="0011430C" w:rsidTr="00820C59">
                        <w:tc>
                          <w:tcPr>
                            <w:tcW w:w="1668" w:type="dxa"/>
                          </w:tcPr>
                          <w:p w:rsidR="00345D6C" w:rsidRPr="00820C59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申請書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通過書審</w:t>
                            </w:r>
                          </w:p>
                        </w:tc>
                      </w:tr>
                      <w:tr w:rsidR="00345D6C" w:rsidRPr="0011430C" w:rsidTr="00820C59">
                        <w:tc>
                          <w:tcPr>
                            <w:tcW w:w="1668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Elevator Pitch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通過面談</w:t>
                            </w:r>
                          </w:p>
                        </w:tc>
                      </w:tr>
                      <w:tr w:rsidR="00345D6C" w:rsidRPr="0011430C" w:rsidTr="00820C59">
                        <w:tc>
                          <w:tcPr>
                            <w:tcW w:w="1668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語文</w:t>
                            </w: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能力證明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45D6C" w:rsidRPr="00820C59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正取</w:t>
                            </w:r>
                          </w:p>
                        </w:tc>
                      </w:tr>
                      <w:tr w:rsidR="00345D6C" w:rsidRPr="0011430C" w:rsidTr="00820C59">
                        <w:tc>
                          <w:tcPr>
                            <w:tcW w:w="1668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學生證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45D6C" w:rsidRPr="002F45E5" w:rsidRDefault="00345D6C" w:rsidP="0094236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備取</w:t>
                            </w:r>
                          </w:p>
                        </w:tc>
                      </w:tr>
                    </w:tbl>
                    <w:p w:rsidR="00345D6C" w:rsidRPr="0011430C" w:rsidRDefault="00345D6C" w:rsidP="0011430C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中信金控暑期</w:t>
      </w:r>
      <w:proofErr w:type="gramEnd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headerReference w:type="first" r:id="rId10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6"/>
      </w:tblGrid>
      <w:tr w:rsidR="00455068" w:rsidRPr="004861D6" w:rsidTr="00C27F5E">
        <w:trPr>
          <w:trHeight w:val="1542"/>
        </w:trPr>
        <w:tc>
          <w:tcPr>
            <w:tcW w:w="10956" w:type="dxa"/>
          </w:tcPr>
          <w:p w:rsidR="00345D6C" w:rsidRDefault="00345D6C" w:rsidP="00345D6C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proofErr w:type="gramStart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</w:t>
            </w:r>
            <w:proofErr w:type="gramEnd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皆</w:t>
            </w:r>
            <w:proofErr w:type="gramStart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為必填</w:t>
            </w:r>
            <w:proofErr w:type="gramEnd"/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345D6C" w:rsidRPr="0063141E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</w:t>
            </w:r>
            <w:proofErr w:type="gramStart"/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將填畢後</w:t>
            </w:r>
            <w:proofErr w:type="gramEnd"/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居留證影本、學生證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及語文能力證明；為提供甄選面試時良好報到體驗，請另行檢附個人正面自拍照乙張。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ARC and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), and a headshot (for internship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check-in purposes).</w:t>
            </w:r>
          </w:p>
          <w:p w:rsidR="00E0555F" w:rsidRPr="00345D6C" w:rsidRDefault="00345D6C" w:rsidP="00345D6C">
            <w:pPr>
              <w:numPr>
                <w:ilvl w:val="0"/>
                <w:numId w:val="1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Pr="0063141E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3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1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5A318A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15</w:t>
            </w:r>
            <w:r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:00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1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2021_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Intern(</w:t>
            </w:r>
            <w:r w:rsidR="008C6C8E">
              <w:rPr>
                <w:rFonts w:asciiTheme="minorHAnsi" w:eastAsia="標楷體" w:hAnsiTheme="minorHAnsi"/>
                <w:sz w:val="18"/>
                <w:szCs w:val="18"/>
              </w:rPr>
              <w:t>foreign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2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“2021_I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ntern</w:t>
            </w:r>
            <w:r w:rsidR="008C6C8E">
              <w:rPr>
                <w:rFonts w:asciiTheme="minorHAnsi" w:eastAsia="標楷體" w:hAnsiTheme="minorHAnsi"/>
                <w:sz w:val="18"/>
                <w:szCs w:val="18"/>
              </w:rPr>
              <w:t>(foreign)</w:t>
            </w:r>
            <w:r w:rsidR="005A318A">
              <w:rPr>
                <w:rFonts w:asciiTheme="minorHAnsi" w:eastAsia="標楷體" w:hAnsiTheme="minorHAnsi"/>
                <w:sz w:val="18"/>
                <w:szCs w:val="18"/>
              </w:rPr>
              <w:t>_Your Name” by 15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:00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March 1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, 2021.</w:t>
            </w:r>
          </w:p>
        </w:tc>
      </w:tr>
    </w:tbl>
    <w:tbl>
      <w:tblPr>
        <w:tblpPr w:leftFromText="180" w:rightFromText="180" w:vertAnchor="text" w:horzAnchor="margin" w:tblpY="29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27"/>
        <w:gridCol w:w="2268"/>
        <w:gridCol w:w="142"/>
        <w:gridCol w:w="742"/>
        <w:gridCol w:w="1559"/>
        <w:gridCol w:w="2268"/>
      </w:tblGrid>
      <w:tr w:rsidR="00C27F5E" w:rsidRPr="004861D6" w:rsidTr="00C27F5E">
        <w:trPr>
          <w:cantSplit/>
          <w:trHeight w:val="624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4861D6" w:rsidRDefault="00C27F5E" w:rsidP="00C27F5E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</w:rPr>
              <w:t>1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C27F5E" w:rsidRPr="004861D6" w:rsidRDefault="00C27F5E" w:rsidP="00C27F5E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請註明應徵志願順序，最</w:t>
            </w:r>
            <w:r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多</w:t>
            </w:r>
            <w:r w:rsidRPr="003144F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四</w:t>
            </w:r>
            <w:r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項。</w:t>
            </w:r>
            <w:r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Please prioritize your choices. Maximum 4 choices.)</w:t>
            </w:r>
          </w:p>
        </w:tc>
      </w:tr>
      <w:tr w:rsidR="00C27F5E" w:rsidRPr="004861D6" w:rsidTr="00C27F5E">
        <w:trPr>
          <w:cantSplit/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A. </w:t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B.</w:t>
            </w:r>
          </w:p>
          <w:p w:rsidR="00C27F5E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t>C.</w:t>
            </w:r>
          </w:p>
          <w:p w:rsidR="00C27F5E" w:rsidRPr="005A294B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5E" w:rsidRPr="003144F5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法人</w:t>
            </w: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暨國際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金融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Institutional and International</w:t>
            </w: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Banking</w:t>
            </w:r>
          </w:p>
          <w:p w:rsidR="00C27F5E" w:rsidRPr="003144F5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個人金融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Retail Banking</w:t>
            </w:r>
          </w:p>
          <w:p w:rsidR="00C27F5E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資本市場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Capital Market</w:t>
            </w:r>
          </w:p>
          <w:p w:rsidR="00C27F5E" w:rsidRPr="00E95B0F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風險管理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Risk Management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5E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C27F5E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C27F5E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G.</w:t>
            </w:r>
          </w:p>
          <w:p w:rsidR="00C27F5E" w:rsidRPr="004861D6" w:rsidRDefault="00C27F5E" w:rsidP="00C27F5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5E" w:rsidRPr="003144F5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資訊管理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Information Management</w:t>
            </w:r>
          </w:p>
          <w:p w:rsidR="00C27F5E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人力資源</w:t>
            </w: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Human Resources</w:t>
            </w:r>
          </w:p>
          <w:p w:rsidR="005C57C2" w:rsidRDefault="005C57C2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財務管理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Financial Management</w:t>
            </w:r>
          </w:p>
          <w:p w:rsidR="00C27F5E" w:rsidRPr="004861D6" w:rsidRDefault="005C57C2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公共關係</w:t>
            </w:r>
            <w:r w:rsidR="00C27F5E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Public Relations</w:t>
            </w:r>
          </w:p>
        </w:tc>
      </w:tr>
      <w:tr w:rsidR="00C27F5E" w:rsidRPr="004861D6" w:rsidTr="00C27F5E">
        <w:trPr>
          <w:cantSplit/>
          <w:trHeight w:val="551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C27F5E" w:rsidRPr="00FE498B" w:rsidRDefault="00C27F5E" w:rsidP="00C27F5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C27F5E" w:rsidRPr="004861D6" w:rsidTr="00C27F5E">
        <w:trPr>
          <w:cantSplit/>
          <w:trHeight w:val="571"/>
        </w:trPr>
        <w:tc>
          <w:tcPr>
            <w:tcW w:w="4106" w:type="dxa"/>
            <w:gridSpan w:val="2"/>
          </w:tcPr>
          <w:p w:rsidR="00C27F5E" w:rsidRPr="004861D6" w:rsidRDefault="00C27F5E" w:rsidP="00C27F5E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C27F5E" w:rsidRPr="004861D6" w:rsidRDefault="00C27F5E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4A29D4" w:rsidRDefault="005A318A" w:rsidP="005A318A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C27F5E" w:rsidRPr="005A318A" w:rsidRDefault="005A318A" w:rsidP="005A318A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bottom w:val="single" w:sz="4" w:space="0" w:color="BFBFBF" w:themeColor="background1" w:themeShade="BF"/>
            </w:tcBorders>
          </w:tcPr>
          <w:p w:rsidR="00C27F5E" w:rsidRPr="004861D6" w:rsidRDefault="00C27F5E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C27F5E" w:rsidRPr="004861D6" w:rsidRDefault="008919E2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C27F5E" w:rsidRDefault="00DC2043" w:rsidP="00C27F5E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C27F5E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4ADA83F3" wp14:editId="3C04D319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27F5E" w:rsidRPr="004861D6" w:rsidRDefault="00C27F5E" w:rsidP="00C27F5E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C27F5E" w:rsidRPr="004861D6" w:rsidTr="00C27F5E">
        <w:trPr>
          <w:cantSplit/>
          <w:trHeight w:val="680"/>
        </w:trPr>
        <w:tc>
          <w:tcPr>
            <w:tcW w:w="4106" w:type="dxa"/>
            <w:gridSpan w:val="2"/>
            <w:tcBorders>
              <w:right w:val="single" w:sz="4" w:space="0" w:color="BFBFBF" w:themeColor="background1" w:themeShade="BF"/>
            </w:tcBorders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C27F5E" w:rsidRPr="004861D6" w:rsidRDefault="00C27F5E" w:rsidP="00C27F5E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BFBFBF" w:themeColor="background1" w:themeShade="BF"/>
            </w:tcBorders>
          </w:tcPr>
          <w:p w:rsidR="00C27F5E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single" w:sz="4" w:space="0" w:color="BFBFBF" w:themeColor="background1" w:themeShade="BF"/>
            </w:tcBorders>
          </w:tcPr>
          <w:p w:rsidR="00C27F5E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Grade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C27F5E" w:rsidRPr="004861D6" w:rsidRDefault="008919E2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三(Ju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C27F5E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C27F5E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7F5E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C27F5E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C27F5E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C27F5E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27F5E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27F5E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27F5E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27F5E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27F5E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現在的年級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C27F5E" w:rsidRPr="004861D6" w:rsidTr="00C27F5E">
        <w:trPr>
          <w:cantSplit/>
          <w:trHeight w:val="680"/>
        </w:trPr>
        <w:tc>
          <w:tcPr>
            <w:tcW w:w="4106" w:type="dxa"/>
            <w:gridSpan w:val="2"/>
            <w:tcBorders>
              <w:right w:val="single" w:sz="4" w:space="0" w:color="BFBFBF" w:themeColor="background1" w:themeShade="BF"/>
            </w:tcBorders>
          </w:tcPr>
          <w:p w:rsidR="00C27F5E" w:rsidRPr="009928D2" w:rsidRDefault="00C27F5E" w:rsidP="00C27F5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護照號碼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Pas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sport number</w:t>
            </w:r>
          </w:p>
          <w:p w:rsidR="00C27F5E" w:rsidRPr="0004258C" w:rsidRDefault="00C27F5E" w:rsidP="00C27F5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  <w:highlight w:val="yellow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711" w:type="dxa"/>
            <w:gridSpan w:val="4"/>
            <w:tcBorders>
              <w:left w:val="single" w:sz="4" w:space="0" w:color="BFBFBF" w:themeColor="background1" w:themeShade="BF"/>
            </w:tcBorders>
          </w:tcPr>
          <w:p w:rsidR="00C27F5E" w:rsidRPr="00EF01C4" w:rsidRDefault="00C27F5E" w:rsidP="00C27F5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EF01C4">
              <w:rPr>
                <w:rFonts w:asciiTheme="minorHAnsi" w:eastAsia="標楷體" w:hAnsiTheme="minorHAnsi"/>
                <w:b/>
                <w:sz w:val="22"/>
                <w:szCs w:val="22"/>
              </w:rPr>
              <w:t>護照英文姓名</w:t>
            </w:r>
            <w:r w:rsidRPr="00EF01C4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English name on </w:t>
            </w:r>
            <w:r w:rsidRPr="00EF01C4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 w:rsidRPr="00EF01C4">
              <w:rPr>
                <w:rFonts w:asciiTheme="minorHAnsi" w:eastAsia="標楷體" w:hAnsiTheme="minorHAnsi"/>
                <w:b/>
                <w:sz w:val="22"/>
                <w:szCs w:val="22"/>
              </w:rPr>
              <w:t>assport</w:t>
            </w:r>
          </w:p>
          <w:p w:rsidR="00C27F5E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C27F5E" w:rsidRPr="004861D6" w:rsidTr="00C27F5E">
        <w:trPr>
          <w:cantSplit/>
          <w:trHeight w:val="768"/>
        </w:trPr>
        <w:tc>
          <w:tcPr>
            <w:tcW w:w="4106" w:type="dxa"/>
            <w:gridSpan w:val="2"/>
          </w:tcPr>
          <w:p w:rsidR="00C27F5E" w:rsidRDefault="00C27F5E" w:rsidP="00C27F5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護照到期日期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assport</w:t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11" w:type="dxa"/>
            <w:gridSpan w:val="4"/>
            <w:tcBorders>
              <w:left w:val="single" w:sz="4" w:space="0" w:color="BFBFBF" w:themeColor="background1" w:themeShade="BF"/>
            </w:tcBorders>
          </w:tcPr>
          <w:p w:rsidR="00C27F5E" w:rsidRDefault="00C27F5E" w:rsidP="00C27F5E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>居留證到期日期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E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x</w:t>
            </w:r>
            <w:r w:rsidRPr="008E4FF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piration date of </w:t>
            </w:r>
            <w:r w:rsidRPr="008E4FF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ARC</w:t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C27F5E" w:rsidRPr="004861D6" w:rsidRDefault="00C27F5E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C27F5E" w:rsidRPr="004861D6" w:rsidTr="00C27F5E">
        <w:trPr>
          <w:cantSplit/>
          <w:trHeight w:val="903"/>
        </w:trPr>
        <w:tc>
          <w:tcPr>
            <w:tcW w:w="4106" w:type="dxa"/>
            <w:gridSpan w:val="2"/>
            <w:tcBorders>
              <w:right w:val="single" w:sz="4" w:space="0" w:color="BFBFBF" w:themeColor="background1" w:themeShade="BF"/>
            </w:tcBorders>
          </w:tcPr>
          <w:p w:rsidR="00C27F5E" w:rsidRPr="004861D6" w:rsidRDefault="00C27F5E" w:rsidP="00C27F5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電子郵件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C27F5E" w:rsidRPr="004861D6" w:rsidRDefault="00C27F5E" w:rsidP="00C27F5E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請盡量提供學校以外之電子郵件信箱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6979" w:type="dxa"/>
            <w:gridSpan w:val="5"/>
            <w:tcBorders>
              <w:left w:val="single" w:sz="4" w:space="0" w:color="BFBFBF" w:themeColor="background1" w:themeShade="BF"/>
            </w:tcBorders>
          </w:tcPr>
          <w:p w:rsidR="00C27F5E" w:rsidRPr="004861D6" w:rsidRDefault="00C27F5E" w:rsidP="00C27F5E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C27F5E" w:rsidRPr="004861D6" w:rsidTr="00C27F5E">
        <w:trPr>
          <w:cantSplit/>
          <w:trHeight w:val="501"/>
        </w:trPr>
        <w:tc>
          <w:tcPr>
            <w:tcW w:w="11085" w:type="dxa"/>
            <w:gridSpan w:val="7"/>
            <w:vAlign w:val="center"/>
          </w:tcPr>
          <w:p w:rsidR="005411E2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Elevator Pitch Link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(</w:t>
            </w:r>
            <w:r w:rsidR="003B39BC">
              <w:rPr>
                <w:rFonts w:eastAsia="標楷體" w:hint="eastAsia"/>
                <w:b/>
                <w:sz w:val="22"/>
              </w:rPr>
              <w:t>請參考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p.4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說明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, 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提供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YouTube</w:t>
            </w:r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連結並設為</w:t>
            </w:r>
            <w:proofErr w:type="gramStart"/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proofErr w:type="gramEnd"/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不公開</w:t>
            </w:r>
            <w:proofErr w:type="gramStart"/>
            <w:r w:rsidR="003B39BC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”</w:t>
            </w:r>
            <w:proofErr w:type="gramEnd"/>
            <w:r w:rsidR="003B39BC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) 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*</w:t>
            </w:r>
            <w:r w:rsidR="003B39BC" w:rsidRPr="00B976A1">
              <w:rPr>
                <w:rFonts w:asciiTheme="minorHAnsi" w:eastAsia="標楷體" w:hAnsiTheme="minorHAnsi" w:cs="Calibri" w:hint="eastAsia"/>
                <w:b/>
                <w:i/>
                <w:color w:val="0033CC"/>
                <w:kern w:val="0"/>
                <w:sz w:val="18"/>
                <w:szCs w:val="22"/>
                <w:u w:val="single"/>
              </w:rPr>
              <w:t>注意</w:t>
            </w:r>
            <w:r w:rsidR="003B39BC" w:rsidRPr="00B976A1">
              <w:rPr>
                <w:rFonts w:eastAsia="標楷體"/>
                <w:b/>
                <w:i/>
                <w:color w:val="0033CC"/>
                <w:sz w:val="18"/>
                <w:u w:val="single"/>
              </w:rPr>
              <w:t>Y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outube</w:t>
            </w:r>
            <w:r w:rsidR="003B39BC" w:rsidRPr="00B976A1">
              <w:rPr>
                <w:rFonts w:eastAsia="標楷體" w:hint="eastAsia"/>
                <w:b/>
                <w:i/>
                <w:color w:val="0033CC"/>
                <w:sz w:val="18"/>
                <w:u w:val="single"/>
              </w:rPr>
              <w:t>影片命名方式</w:t>
            </w:r>
          </w:p>
          <w:p w:rsidR="00C27F5E" w:rsidRPr="004861D6" w:rsidRDefault="005411E2" w:rsidP="005411E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p w:rsidR="00F5662C" w:rsidRPr="004861D6" w:rsidRDefault="00F5662C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F75FA2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From ~ To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36101F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5A318A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lastRenderedPageBreak/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36101F" w:rsidP="005A318A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韓國KR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18"/>
        <w:gridCol w:w="2813"/>
        <w:gridCol w:w="2814"/>
        <w:gridCol w:w="2612"/>
      </w:tblGrid>
      <w:tr w:rsidR="00304A1A" w:rsidTr="008E4FF2">
        <w:tc>
          <w:tcPr>
            <w:tcW w:w="11057" w:type="dxa"/>
            <w:gridSpan w:val="4"/>
            <w:shd w:val="clear" w:color="auto" w:fill="008080"/>
          </w:tcPr>
          <w:p w:rsidR="00304A1A" w:rsidRPr="004861D6" w:rsidRDefault="00F75FA2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="00304A1A"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  <w:p w:rsidR="00304A1A" w:rsidRDefault="00304A1A" w:rsidP="008035B5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304A1A" w:rsidTr="008E4FF2">
        <w:tc>
          <w:tcPr>
            <w:tcW w:w="2818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8E4FF2">
        <w:trPr>
          <w:trHeight w:val="463"/>
        </w:trPr>
        <w:tc>
          <w:tcPr>
            <w:tcW w:w="2818" w:type="dxa"/>
            <w:vAlign w:val="center"/>
          </w:tcPr>
          <w:p w:rsidR="00304A1A" w:rsidRPr="003144F5" w:rsidRDefault="005A294B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中文</w:t>
            </w: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Chinese</w:t>
            </w:r>
          </w:p>
        </w:tc>
        <w:tc>
          <w:tcPr>
            <w:tcW w:w="2813" w:type="dxa"/>
            <w:vAlign w:val="center"/>
          </w:tcPr>
          <w:p w:rsidR="00304A1A" w:rsidRPr="003144F5" w:rsidRDefault="000E6D53" w:rsidP="000E6D53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漢語水平考試(HSK)"/>
                    <w:listEntry w:val="華語文能力測驗(TOCFL)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304A1A" w:rsidRDefault="005A294B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:rsidR="00304A1A" w:rsidRDefault="005A294B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5A294B" w:rsidTr="008E4FF2">
        <w:trPr>
          <w:trHeight w:val="463"/>
        </w:trPr>
        <w:tc>
          <w:tcPr>
            <w:tcW w:w="2818" w:type="dxa"/>
            <w:vAlign w:val="center"/>
          </w:tcPr>
          <w:p w:rsidR="005A294B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英文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813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494C8C" w:rsidTr="008E4FF2">
        <w:trPr>
          <w:trHeight w:val="463"/>
        </w:trPr>
        <w:tc>
          <w:tcPr>
            <w:tcW w:w="2818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Others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494C8C" w:rsidRPr="004861D6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494C8C" w:rsidTr="008E4FF2">
        <w:trPr>
          <w:trHeight w:val="567"/>
        </w:trPr>
        <w:tc>
          <w:tcPr>
            <w:tcW w:w="11057" w:type="dxa"/>
            <w:gridSpan w:val="4"/>
            <w:shd w:val="clear" w:color="auto" w:fill="008080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494C8C" w:rsidTr="008E4FF2">
        <w:trPr>
          <w:trHeight w:val="246"/>
        </w:trPr>
        <w:tc>
          <w:tcPr>
            <w:tcW w:w="2818" w:type="dxa"/>
            <w:shd w:val="clear" w:color="auto" w:fill="D9D9D9" w:themeFill="background1" w:themeFillShade="D9"/>
          </w:tcPr>
          <w:p w:rsidR="00494C8C" w:rsidRPr="004861D6" w:rsidRDefault="00494C8C" w:rsidP="00494C8C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494C8C" w:rsidRPr="004861D6" w:rsidRDefault="00494C8C" w:rsidP="00494C8C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5426" w:type="dxa"/>
            <w:gridSpan w:val="2"/>
            <w:shd w:val="clear" w:color="auto" w:fill="D9D9D9" w:themeFill="background1" w:themeFillShade="D9"/>
          </w:tcPr>
          <w:p w:rsidR="00494C8C" w:rsidRPr="004861D6" w:rsidRDefault="00494C8C" w:rsidP="00494C8C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494C8C" w:rsidTr="008E4FF2">
        <w:trPr>
          <w:trHeight w:val="454"/>
        </w:trPr>
        <w:tc>
          <w:tcPr>
            <w:tcW w:w="2818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494C8C" w:rsidTr="008E4FF2">
        <w:trPr>
          <w:trHeight w:val="455"/>
        </w:trPr>
        <w:tc>
          <w:tcPr>
            <w:tcW w:w="2818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426" w:type="dxa"/>
            <w:gridSpan w:val="2"/>
            <w:vAlign w:val="center"/>
          </w:tcPr>
          <w:p w:rsidR="00494C8C" w:rsidRDefault="00494C8C" w:rsidP="00494C8C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134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F75FA2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the most recent experience.)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Name of Club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C27F5E">
        <w:trPr>
          <w:cantSplit/>
          <w:trHeight w:val="1298"/>
        </w:trPr>
        <w:tc>
          <w:tcPr>
            <w:tcW w:w="11085" w:type="dxa"/>
            <w:gridSpan w:val="7"/>
          </w:tcPr>
          <w:p w:rsidR="00696DAA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830369" w:rsidRDefault="00696DAA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4A29D4" w:rsidRPr="004861D6" w:rsidRDefault="004A29D4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start with the most recent job.)</w:t>
            </w:r>
          </w:p>
        </w:tc>
      </w:tr>
      <w:tr w:rsidR="00825057" w:rsidRPr="004861D6" w:rsidTr="00491CF3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Major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Job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F75FA2">
        <w:trPr>
          <w:cantSplit/>
          <w:trHeight w:val="567"/>
        </w:trPr>
        <w:tc>
          <w:tcPr>
            <w:tcW w:w="2013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BFBFBF"/>
            </w:tcBorders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27F5E">
        <w:trPr>
          <w:cantSplit/>
          <w:trHeight w:val="1448"/>
        </w:trPr>
        <w:tc>
          <w:tcPr>
            <w:tcW w:w="11085" w:type="dxa"/>
            <w:gridSpan w:val="7"/>
            <w:tcBorders>
              <w:bottom w:val="single" w:sz="4" w:space="0" w:color="BFBFBF" w:themeColor="background1" w:themeShade="BF"/>
            </w:tcBorders>
          </w:tcPr>
          <w:p w:rsidR="00825057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9F77DE" w:rsidRDefault="00825057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4A29D4" w:rsidRPr="004861D6" w:rsidRDefault="004A29D4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F75FA2" w:rsidRPr="004861D6" w:rsidTr="00F75FA2">
        <w:trPr>
          <w:cantSplit/>
          <w:trHeight w:val="261"/>
        </w:trPr>
        <w:tc>
          <w:tcPr>
            <w:tcW w:w="11085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64FF6" w:rsidRPr="004861D6" w:rsidRDefault="00564FF6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345D6C" w:rsidRPr="004861D6" w:rsidTr="00F75FA2">
        <w:trPr>
          <w:cantSplit/>
          <w:trHeight w:val="567"/>
        </w:trPr>
        <w:tc>
          <w:tcPr>
            <w:tcW w:w="11085" w:type="dxa"/>
            <w:gridSpan w:val="7"/>
            <w:tcBorders>
              <w:top w:val="nil"/>
            </w:tcBorders>
            <w:shd w:val="clear" w:color="auto" w:fill="008080"/>
            <w:vAlign w:val="center"/>
          </w:tcPr>
          <w:p w:rsidR="00345D6C" w:rsidRPr="00494C8C" w:rsidRDefault="00564FF6" w:rsidP="0094236D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spacing w:line="300" w:lineRule="exact"/>
              <w:ind w:leftChars="0"/>
              <w:rPr>
                <w:rFonts w:asciiTheme="minorHAnsi" w:eastAsia="標楷體" w:hAnsi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文化差異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 xml:space="preserve"> 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Cultural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D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iversity</w:t>
            </w:r>
          </w:p>
        </w:tc>
      </w:tr>
      <w:tr w:rsidR="00564FF6" w:rsidRPr="004861D6" w:rsidTr="00494C8C">
        <w:trPr>
          <w:cantSplit/>
          <w:trHeight w:val="567"/>
        </w:trPr>
        <w:tc>
          <w:tcPr>
            <w:tcW w:w="1108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64FF6" w:rsidRDefault="00564FF6" w:rsidP="00564FF6">
            <w:pPr>
              <w:spacing w:line="240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請分享您是如何適應在台期間求學生活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? P</w:t>
            </w:r>
            <w:r w:rsidRPr="00564FF6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l</w:t>
            </w:r>
            <w:r w:rsidRPr="00564FF6">
              <w:rPr>
                <w:rFonts w:asciiTheme="minorHAnsi" w:eastAsia="標楷體" w:hAnsiTheme="minorHAnsi"/>
                <w:b/>
                <w:sz w:val="22"/>
                <w:szCs w:val="22"/>
              </w:rPr>
              <w:t>ease share how you get used to the school life in Taiwan?</w:t>
            </w:r>
          </w:p>
          <w:p w:rsidR="00564FF6" w:rsidRPr="004861D6" w:rsidRDefault="00564FF6" w:rsidP="00564FF6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(</w:t>
            </w:r>
            <w:r w:rsidRPr="00564FF6">
              <w:rPr>
                <w:rFonts w:asciiTheme="minorHAnsi" w:eastAsia="標楷體" w:hAnsiTheme="minorHAnsi" w:hint="eastAsia"/>
                <w:bCs/>
                <w:sz w:val="20"/>
                <w:szCs w:val="20"/>
              </w:rPr>
              <w:t>請以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中文填寫，字數約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250~500</w:t>
            </w:r>
            <w:r w:rsidRPr="00564FF6">
              <w:rPr>
                <w:rFonts w:asciiTheme="minorHAnsi" w:eastAsia="標楷體" w:hAnsiTheme="minorHAnsi"/>
                <w:sz w:val="20"/>
                <w:szCs w:val="20"/>
              </w:rPr>
              <w:t>字</w:t>
            </w:r>
            <w:r w:rsidRPr="00564FF6">
              <w:rPr>
                <w:rFonts w:asciiTheme="minorHAnsi" w:eastAsia="標楷體" w:hAnsiTheme="minorHAnsi" w:hint="eastAsia"/>
                <w:sz w:val="20"/>
                <w:szCs w:val="20"/>
              </w:rPr>
              <w:t>)</w:t>
            </w:r>
          </w:p>
        </w:tc>
      </w:tr>
      <w:tr w:rsidR="00494C8C" w:rsidRPr="004861D6" w:rsidTr="00494C8C">
        <w:trPr>
          <w:cantSplit/>
          <w:trHeight w:val="567"/>
        </w:trPr>
        <w:tc>
          <w:tcPr>
            <w:tcW w:w="1108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494C8C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564FF6" w:rsidRDefault="00564F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</w:p>
        </w:tc>
      </w:tr>
      <w:tr w:rsidR="00A52ADC" w:rsidRPr="004861D6" w:rsidTr="00F75FA2">
        <w:trPr>
          <w:cantSplit/>
          <w:trHeight w:val="567"/>
        </w:trPr>
        <w:tc>
          <w:tcPr>
            <w:tcW w:w="11085" w:type="dxa"/>
            <w:gridSpan w:val="7"/>
            <w:tcBorders>
              <w:top w:val="nil"/>
            </w:tcBorders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7.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79044B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</w:t>
            </w:r>
            <w:r w:rsidRPr="003144F5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eve it.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494C8C">
        <w:trPr>
          <w:trHeight w:val="738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9F77DE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4A29D4" w:rsidRPr="004861D6" w:rsidRDefault="004A29D4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494C8C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</w:t>
            </w:r>
            <w:proofErr w:type="gramStart"/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涯</w:t>
            </w:r>
            <w:proofErr w:type="gramEnd"/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4A29D4">
        <w:trPr>
          <w:trHeight w:val="1587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暑期實習計畫的動機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F75FA2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491CF3">
        <w:trPr>
          <w:cantSplit/>
          <w:trHeight w:val="1000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C27F5E" w:rsidRDefault="00C27F5E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/>
                <w:sz w:val="22"/>
                <w:szCs w:val="22"/>
              </w:rPr>
            </w:r>
            <w:r w:rsidR="00DC2043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僑外生學生組織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O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verseas Chinese Student Association</w:t>
            </w:r>
            <w:r w:rsidR="00491D9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</w:p>
          <w:p w:rsidR="00854AF8" w:rsidRDefault="00C27F5E" w:rsidP="00491D9F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/>
                <w:sz w:val="22"/>
                <w:szCs w:val="22"/>
              </w:rPr>
            </w:r>
            <w:r w:rsidR="00DC2043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F70EE1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F70EE1">
              <w:rPr>
                <w:rFonts w:asciiTheme="minorHAnsi" w:eastAsia="標楷體" w:hAnsiTheme="minorHAnsi" w:cs="Calibri"/>
                <w:kern w:val="0"/>
                <w:sz w:val="22"/>
              </w:rPr>
              <w:t>Instagram</w:t>
            </w:r>
            <w:r w:rsidR="00142190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142190" w:rsidRPr="004861D6">
              <w:rPr>
                <w:rFonts w:asciiTheme="minorHAnsi" w:eastAsia="標楷體" w:hAnsiTheme="minorHAnsi" w:cs="Calibri"/>
                <w:kern w:val="0"/>
                <w:sz w:val="22"/>
              </w:rPr>
              <w:t>LinkedIn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>PTT</w:t>
            </w:r>
            <w:r w:rsidR="00854AF8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854AF8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>D</w:t>
            </w:r>
            <w:r w:rsidR="00854AF8">
              <w:rPr>
                <w:rFonts w:asciiTheme="minorHAnsi" w:eastAsia="標楷體" w:hAnsiTheme="minorHAnsi" w:cs="Calibri"/>
                <w:kern w:val="0"/>
                <w:sz w:val="22"/>
              </w:rPr>
              <w:t>card</w:t>
            </w:r>
          </w:p>
          <w:p w:rsidR="00C24596" w:rsidRPr="00F60018" w:rsidRDefault="00491D9F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854AF8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5A318A">
              <w:rPr>
                <w:rFonts w:asciiTheme="minorHAnsi" w:eastAsia="標楷體" w:hAnsiTheme="minorHAnsi" w:cs="Calibri" w:hint="eastAsia"/>
                <w:kern w:val="0"/>
                <w:sz w:val="22"/>
              </w:rPr>
              <w:t>線上說明</w:t>
            </w:r>
            <w:proofErr w:type="gramEnd"/>
            <w:r w:rsidR="005A318A">
              <w:rPr>
                <w:rFonts w:asciiTheme="minorHAnsi" w:eastAsia="標楷體" w:hAnsiTheme="minorHAnsi" w:cs="Calibri" w:hint="eastAsia"/>
                <w:kern w:val="0"/>
                <w:sz w:val="22"/>
              </w:rPr>
              <w:t>會</w:t>
            </w:r>
            <w:r w:rsidR="005A318A">
              <w:rPr>
                <w:rFonts w:asciiTheme="minorHAnsi" w:eastAsia="標楷體" w:hAnsiTheme="minorHAnsi" w:cs="Calibri" w:hint="eastAsia"/>
                <w:kern w:val="0"/>
                <w:sz w:val="22"/>
              </w:rPr>
              <w:t>O</w:t>
            </w:r>
            <w:r w:rsidR="005A318A">
              <w:rPr>
                <w:rFonts w:asciiTheme="minorHAnsi" w:eastAsia="標楷體" w:hAnsiTheme="minorHAnsi" w:cs="Calibri"/>
                <w:kern w:val="0"/>
                <w:sz w:val="22"/>
              </w:rPr>
              <w:t xml:space="preserve">nline info sessions </w:t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5A318A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0" w:name="Text2"/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0"/>
          </w:p>
          <w:p w:rsidR="00854AF8" w:rsidRDefault="003A0713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14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ternet Jobsite (e.g. 104, 1111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1" w:name="Check3"/>
            <w:r w:rsidR="00C27F5E" w:rsidRPr="00C27F5E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="00C27F5E"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491D9F">
              <w:rPr>
                <w:rFonts w:asciiTheme="minorHAnsi" w:eastAsia="標楷體" w:hAnsiTheme="minorHAnsi" w:cs="Calibri" w:hint="eastAsia"/>
                <w:kern w:val="0"/>
                <w:sz w:val="14"/>
              </w:rPr>
              <w:t xml:space="preserve">  </w:t>
            </w:r>
          </w:p>
          <w:p w:rsidR="00C27F5E" w:rsidRPr="00854AF8" w:rsidRDefault="0079044B" w:rsidP="00C27F5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1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proofErr w:type="gramEnd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)</w:t>
            </w:r>
            <w:r w:rsidR="00565B8F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71375"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 w:rsidR="00871375"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491CF3">
        <w:trPr>
          <w:cantSplit/>
          <w:trHeight w:val="767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如接到錄取通知後，可報到日期為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rogram, what’s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可依規定於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142A37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Able to be on board on</w:t>
            </w:r>
            <w:r w:rsidR="002378AE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20</w:t>
            </w:r>
            <w:r w:rsidR="00142190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</w:p>
          <w:p w:rsidR="003A0713" w:rsidRPr="004861D6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無法依規定日報到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142A37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21</w:t>
            </w:r>
            <w:r w:rsidR="00486C9E"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is NOT available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，原因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Reason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，可報到日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Available date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</w:t>
            </w:r>
            <w:r w:rsidRP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MM/DD)</w:t>
            </w:r>
          </w:p>
        </w:tc>
      </w:tr>
      <w:tr w:rsidR="00B07623" w:rsidRPr="00FB77EC" w:rsidTr="00491D9F">
        <w:trPr>
          <w:cantSplit/>
          <w:trHeight w:val="554"/>
        </w:trPr>
        <w:tc>
          <w:tcPr>
            <w:tcW w:w="11085" w:type="dxa"/>
            <w:vAlign w:val="center"/>
          </w:tcPr>
          <w:p w:rsidR="00B07623" w:rsidRPr="004861D6" w:rsidRDefault="00B0762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C204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我預計將於</w:t>
            </w:r>
            <w:r w:rsidR="00142A3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2022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</w:t>
            </w:r>
            <w:r w:rsidR="00142A3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uate from school in June, 2022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491D9F" w:rsidRPr="007D32FD" w:rsidRDefault="00491D9F" w:rsidP="00491D9F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proofErr w:type="gramStart"/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中信金控個人</w:t>
            </w:r>
            <w:proofErr w:type="gramEnd"/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資料運用告知事項</w:t>
            </w:r>
          </w:p>
          <w:p w:rsidR="00491D9F" w:rsidRPr="007D32FD" w:rsidRDefault="00491D9F" w:rsidP="00491D9F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</w:t>
            </w:r>
            <w:proofErr w:type="gramStart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金控暨</w:t>
            </w:r>
            <w:proofErr w:type="gramEnd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4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491D9F" w:rsidRPr="007D32FD" w:rsidRDefault="00491D9F" w:rsidP="00491D9F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491D9F" w:rsidRPr="007D32FD" w:rsidRDefault="00491D9F" w:rsidP="00491D9F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5" w:history="1"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D13940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D13940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2F5C13" w:rsidRPr="00491D9F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</w:t>
            </w: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事項均屬事實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8B6468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4A29D4" w:rsidRDefault="004A29D4">
      <w:pPr>
        <w:spacing w:line="240" w:lineRule="auto"/>
        <w:rPr>
          <w:rFonts w:eastAsia="標楷體"/>
          <w:sz w:val="8"/>
        </w:rPr>
      </w:pPr>
    </w:p>
    <w:p w:rsidR="004A29D4" w:rsidRDefault="004A29D4">
      <w:pPr>
        <w:spacing w:line="240" w:lineRule="auto"/>
        <w:rPr>
          <w:rFonts w:eastAsia="標楷體"/>
          <w:sz w:val="8"/>
        </w:rPr>
      </w:pPr>
      <w:r>
        <w:rPr>
          <w:rFonts w:eastAsia="標楷體"/>
          <w:sz w:val="8"/>
        </w:rPr>
        <w:br w:type="page"/>
      </w:r>
    </w:p>
    <w:p w:rsidR="004A29D4" w:rsidRDefault="004A29D4">
      <w:pPr>
        <w:spacing w:line="240" w:lineRule="auto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8844A0" w:rsidRPr="00364917" w:rsidTr="0057399E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44A0" w:rsidRPr="00364917" w:rsidRDefault="008844A0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</w:tc>
      </w:tr>
      <w:tr w:rsidR="008844A0" w:rsidRPr="00364917" w:rsidTr="0057399E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8844A0" w:rsidRDefault="008844A0" w:rsidP="007C76CA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8844A0" w:rsidP="007C76CA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8844A0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</w:p>
          <w:p w:rsidR="007C76CA" w:rsidRPr="00364917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76CA" w:rsidRPr="002732EB" w:rsidRDefault="007C76CA" w:rsidP="0057399E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57399E">
        <w:trPr>
          <w:trHeight w:val="629"/>
        </w:trPr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="007C76CA" w:rsidRPr="00364917">
              <w:rPr>
                <w:rFonts w:eastAsia="標楷體" w:hint="eastAsia"/>
                <w:sz w:val="18"/>
                <w:szCs w:val="22"/>
              </w:rPr>
              <w:t>其他儲</w:t>
            </w:r>
            <w:proofErr w:type="gramEnd"/>
            <w:r w:rsidR="007C76CA" w:rsidRPr="00364917">
              <w:rPr>
                <w:rFonts w:eastAsia="標楷體" w:hint="eastAsia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7B603B" w:rsidRDefault="007B603B" w:rsidP="00364917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</w:tc>
        <w:tc>
          <w:tcPr>
            <w:tcW w:w="9072" w:type="dxa"/>
            <w:shd w:val="clear" w:color="auto" w:fill="auto"/>
          </w:tcPr>
          <w:p w:rsidR="007C76CA" w:rsidRPr="002732EB" w:rsidRDefault="007C76CA" w:rsidP="0057399E">
            <w:pPr>
              <w:spacing w:line="200" w:lineRule="exact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此外，</w:t>
            </w:r>
            <w:proofErr w:type="gramEnd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交易商</w:t>
            </w:r>
          </w:p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982"/>
      </w:tblGrid>
      <w:tr w:rsidR="00CF0C01" w:rsidRPr="00C16FFD" w:rsidTr="00F75FA2">
        <w:trPr>
          <w:trHeight w:val="447"/>
        </w:trPr>
        <w:tc>
          <w:tcPr>
            <w:tcW w:w="7400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3B39BC" w:rsidRPr="00C16FFD" w:rsidTr="003B39BC">
        <w:trPr>
          <w:trHeight w:val="447"/>
        </w:trPr>
        <w:tc>
          <w:tcPr>
            <w:tcW w:w="7400" w:type="dxa"/>
            <w:gridSpan w:val="2"/>
            <w:shd w:val="clear" w:color="auto" w:fill="auto"/>
            <w:vAlign w:val="center"/>
          </w:tcPr>
          <w:p w:rsidR="003B39BC" w:rsidRPr="00C16FFD" w:rsidRDefault="003B39BC" w:rsidP="00CF0C01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B976A1">
              <w:rPr>
                <w:rFonts w:eastAsia="標楷體"/>
                <w:b/>
                <w:sz w:val="22"/>
                <w:highlight w:val="yellow"/>
              </w:rPr>
              <w:t>Y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outube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影片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命名方式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：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2021_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Intern(</w:t>
            </w:r>
            <w:r>
              <w:rPr>
                <w:rFonts w:eastAsia="標楷體" w:hint="eastAsia"/>
                <w:b/>
                <w:sz w:val="22"/>
                <w:highlight w:val="yellow"/>
              </w:rPr>
              <w:t>foreign</w:t>
            </w:r>
            <w:r w:rsidRPr="00B976A1">
              <w:rPr>
                <w:rFonts w:eastAsia="標楷體"/>
                <w:b/>
                <w:sz w:val="22"/>
                <w:highlight w:val="yellow"/>
              </w:rPr>
              <w:t>)_</w:t>
            </w:r>
            <w:r w:rsidRPr="00B976A1">
              <w:rPr>
                <w:rFonts w:eastAsia="標楷體" w:hint="eastAsia"/>
                <w:b/>
                <w:sz w:val="22"/>
                <w:highlight w:val="yellow"/>
              </w:rPr>
              <w:t>你的姓名</w:t>
            </w:r>
          </w:p>
        </w:tc>
      </w:tr>
      <w:tr w:rsidR="00CF0C01" w:rsidRPr="00C16FFD" w:rsidTr="00F75FA2">
        <w:tc>
          <w:tcPr>
            <w:tcW w:w="1418" w:type="dxa"/>
            <w:vAlign w:val="center"/>
          </w:tcPr>
          <w:p w:rsidR="00CF0C01" w:rsidRDefault="00CF0C01" w:rsidP="00F75FA2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F75FA2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5982" w:type="dxa"/>
          </w:tcPr>
          <w:p w:rsidR="00416928" w:rsidRPr="003144F5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</w:t>
            </w:r>
            <w:r w:rsidR="00C16FFD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的</w:t>
            </w:r>
            <w:r w:rsidR="0079044B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中文</w:t>
            </w:r>
            <w:r w:rsidR="00C16FFD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自我介紹影片</w:t>
            </w:r>
          </w:p>
          <w:p w:rsidR="00AA719B" w:rsidRPr="003144F5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3144F5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</w:t>
            </w:r>
            <w:proofErr w:type="gramStart"/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唷</w:t>
            </w:r>
            <w:proofErr w:type="gramEnd"/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4B6EAC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 w:rsidR="0079044B" w:rsidRPr="003144F5">
              <w:rPr>
                <w:rFonts w:asciiTheme="minorHAnsi" w:eastAsia="標楷體" w:hAnsiTheme="minorHAnsi" w:cs="Arial"/>
                <w:sz w:val="22"/>
                <w:szCs w:val="26"/>
              </w:rPr>
              <w:t xml:space="preserve"> in Chinese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C16FFD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C16FFD" w:rsidRPr="00C16FFD" w:rsidTr="00F75FA2">
        <w:tc>
          <w:tcPr>
            <w:tcW w:w="1418" w:type="dxa"/>
            <w:vAlign w:val="center"/>
          </w:tcPr>
          <w:p w:rsidR="00C16FFD" w:rsidRDefault="00C16FFD" w:rsidP="00F75FA2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4B6EAC" w:rsidRPr="00C16FFD" w:rsidRDefault="004B6EAC" w:rsidP="00F75FA2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5982" w:type="dxa"/>
          </w:tcPr>
          <w:p w:rsidR="00C16FFD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</w:t>
            </w:r>
            <w:proofErr w:type="gramStart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以外，</w:t>
            </w:r>
            <w:proofErr w:type="gramEnd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可加入人格特質、熱情等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</w:t>
            </w:r>
            <w:proofErr w:type="gramStart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凸</w:t>
            </w:r>
            <w:proofErr w:type="gramEnd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C16FFD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6C" w:rsidRDefault="00345D6C" w:rsidP="006A3345">
      <w:pPr>
        <w:spacing w:line="240" w:lineRule="auto"/>
      </w:pPr>
      <w:r>
        <w:separator/>
      </w:r>
    </w:p>
  </w:endnote>
  <w:endnote w:type="continuationSeparator" w:id="0">
    <w:p w:rsidR="00345D6C" w:rsidRDefault="00345D6C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6C" w:rsidRDefault="00345D6C" w:rsidP="006A3345">
      <w:pPr>
        <w:spacing w:line="240" w:lineRule="auto"/>
      </w:pPr>
      <w:r>
        <w:separator/>
      </w:r>
    </w:p>
  </w:footnote>
  <w:footnote w:type="continuationSeparator" w:id="0">
    <w:p w:rsidR="00345D6C" w:rsidRDefault="00345D6C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6C" w:rsidRDefault="00345D6C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6C" w:rsidRPr="008D21C1" w:rsidRDefault="00345D6C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F51"/>
    <w:multiLevelType w:val="hybridMultilevel"/>
    <w:tmpl w:val="9E1AF70C"/>
    <w:lvl w:ilvl="0" w:tplc="F0DCD72E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/JSYpATPuViZf2lNpSG1T0I7jQ/bFmyAFi8d7Y2GP+V8hF3Yh7/IASBMhKhbgohdZW64dYgr9D++/7PUvWzuw==" w:salt="7m3VVpqD8tk9+Ly1R3BJm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5066C"/>
    <w:rsid w:val="000525F9"/>
    <w:rsid w:val="0007456B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0425"/>
    <w:rsid w:val="000D2504"/>
    <w:rsid w:val="000E3815"/>
    <w:rsid w:val="000E5924"/>
    <w:rsid w:val="000E6285"/>
    <w:rsid w:val="000E6D53"/>
    <w:rsid w:val="00102FCE"/>
    <w:rsid w:val="00104398"/>
    <w:rsid w:val="0010506B"/>
    <w:rsid w:val="00106186"/>
    <w:rsid w:val="00107AE8"/>
    <w:rsid w:val="001101EE"/>
    <w:rsid w:val="0011430C"/>
    <w:rsid w:val="00114EEB"/>
    <w:rsid w:val="0011648F"/>
    <w:rsid w:val="001264E3"/>
    <w:rsid w:val="0013235D"/>
    <w:rsid w:val="00134C1E"/>
    <w:rsid w:val="00137686"/>
    <w:rsid w:val="001411D8"/>
    <w:rsid w:val="00142190"/>
    <w:rsid w:val="00142A37"/>
    <w:rsid w:val="0015002F"/>
    <w:rsid w:val="001662AC"/>
    <w:rsid w:val="00167625"/>
    <w:rsid w:val="001677FE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961"/>
    <w:rsid w:val="00194BA2"/>
    <w:rsid w:val="00195F16"/>
    <w:rsid w:val="001A0BAD"/>
    <w:rsid w:val="001A41CD"/>
    <w:rsid w:val="001B4E0B"/>
    <w:rsid w:val="001B7E49"/>
    <w:rsid w:val="001C14E2"/>
    <w:rsid w:val="001E3AD4"/>
    <w:rsid w:val="001E4AEF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076F"/>
    <w:rsid w:val="002732EB"/>
    <w:rsid w:val="002776AD"/>
    <w:rsid w:val="002821FE"/>
    <w:rsid w:val="0029565F"/>
    <w:rsid w:val="002A7D27"/>
    <w:rsid w:val="002B277B"/>
    <w:rsid w:val="002C2F33"/>
    <w:rsid w:val="002C5E51"/>
    <w:rsid w:val="002D3127"/>
    <w:rsid w:val="002F45E5"/>
    <w:rsid w:val="002F5C13"/>
    <w:rsid w:val="002F78ED"/>
    <w:rsid w:val="00300F16"/>
    <w:rsid w:val="00304A1A"/>
    <w:rsid w:val="003144F5"/>
    <w:rsid w:val="00316A5A"/>
    <w:rsid w:val="00317216"/>
    <w:rsid w:val="00321E8A"/>
    <w:rsid w:val="003235D7"/>
    <w:rsid w:val="00323846"/>
    <w:rsid w:val="00340DCC"/>
    <w:rsid w:val="003457B7"/>
    <w:rsid w:val="00345D6C"/>
    <w:rsid w:val="00356B10"/>
    <w:rsid w:val="003602F8"/>
    <w:rsid w:val="0036101F"/>
    <w:rsid w:val="003637DB"/>
    <w:rsid w:val="00364745"/>
    <w:rsid w:val="00364917"/>
    <w:rsid w:val="0038239A"/>
    <w:rsid w:val="003835A4"/>
    <w:rsid w:val="00391EF9"/>
    <w:rsid w:val="003A0713"/>
    <w:rsid w:val="003A1091"/>
    <w:rsid w:val="003A13E6"/>
    <w:rsid w:val="003A6226"/>
    <w:rsid w:val="003B2E76"/>
    <w:rsid w:val="003B39BC"/>
    <w:rsid w:val="003B4FC3"/>
    <w:rsid w:val="003B64D6"/>
    <w:rsid w:val="003B661C"/>
    <w:rsid w:val="003C279B"/>
    <w:rsid w:val="003C350D"/>
    <w:rsid w:val="003D0BEE"/>
    <w:rsid w:val="003D1F28"/>
    <w:rsid w:val="003E2164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0EA"/>
    <w:rsid w:val="0043183B"/>
    <w:rsid w:val="00455068"/>
    <w:rsid w:val="00460000"/>
    <w:rsid w:val="004644F4"/>
    <w:rsid w:val="00466139"/>
    <w:rsid w:val="00467B98"/>
    <w:rsid w:val="00470402"/>
    <w:rsid w:val="00483BEC"/>
    <w:rsid w:val="00484CA5"/>
    <w:rsid w:val="004861D6"/>
    <w:rsid w:val="00486C9E"/>
    <w:rsid w:val="00487EEA"/>
    <w:rsid w:val="004919A6"/>
    <w:rsid w:val="00491CF3"/>
    <w:rsid w:val="00491D9F"/>
    <w:rsid w:val="0049470E"/>
    <w:rsid w:val="00494C8C"/>
    <w:rsid w:val="00496EEE"/>
    <w:rsid w:val="004A29D4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1770B"/>
    <w:rsid w:val="00520706"/>
    <w:rsid w:val="00536648"/>
    <w:rsid w:val="005411E2"/>
    <w:rsid w:val="0054550A"/>
    <w:rsid w:val="00547C32"/>
    <w:rsid w:val="005502BC"/>
    <w:rsid w:val="00554A7E"/>
    <w:rsid w:val="0056323A"/>
    <w:rsid w:val="00564FF6"/>
    <w:rsid w:val="00565B8F"/>
    <w:rsid w:val="00567AD6"/>
    <w:rsid w:val="0057399E"/>
    <w:rsid w:val="00577115"/>
    <w:rsid w:val="0058606E"/>
    <w:rsid w:val="00595326"/>
    <w:rsid w:val="005A0B6A"/>
    <w:rsid w:val="005A102B"/>
    <w:rsid w:val="005A15CD"/>
    <w:rsid w:val="005A294B"/>
    <w:rsid w:val="005A318A"/>
    <w:rsid w:val="005A7BB3"/>
    <w:rsid w:val="005B000E"/>
    <w:rsid w:val="005B47D4"/>
    <w:rsid w:val="005C57C2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4688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96DAA"/>
    <w:rsid w:val="006A05AB"/>
    <w:rsid w:val="006A3345"/>
    <w:rsid w:val="006A5906"/>
    <w:rsid w:val="006B371B"/>
    <w:rsid w:val="006B656C"/>
    <w:rsid w:val="006C3834"/>
    <w:rsid w:val="006E1630"/>
    <w:rsid w:val="006E1A13"/>
    <w:rsid w:val="006E375B"/>
    <w:rsid w:val="006E4425"/>
    <w:rsid w:val="006E7E7E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46D37"/>
    <w:rsid w:val="00751A58"/>
    <w:rsid w:val="007629C0"/>
    <w:rsid w:val="0076401B"/>
    <w:rsid w:val="00765E96"/>
    <w:rsid w:val="00766E81"/>
    <w:rsid w:val="00775538"/>
    <w:rsid w:val="00776883"/>
    <w:rsid w:val="007807B0"/>
    <w:rsid w:val="0079044B"/>
    <w:rsid w:val="00796D74"/>
    <w:rsid w:val="007A3589"/>
    <w:rsid w:val="007A54CB"/>
    <w:rsid w:val="007B603B"/>
    <w:rsid w:val="007C76CA"/>
    <w:rsid w:val="007D7C9E"/>
    <w:rsid w:val="007E1740"/>
    <w:rsid w:val="007E216C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33B72"/>
    <w:rsid w:val="00842BB1"/>
    <w:rsid w:val="008545C5"/>
    <w:rsid w:val="00854AF8"/>
    <w:rsid w:val="00867DE5"/>
    <w:rsid w:val="00871375"/>
    <w:rsid w:val="008844A0"/>
    <w:rsid w:val="008919E2"/>
    <w:rsid w:val="00892373"/>
    <w:rsid w:val="008A1681"/>
    <w:rsid w:val="008A6F57"/>
    <w:rsid w:val="008B0DA3"/>
    <w:rsid w:val="008B3875"/>
    <w:rsid w:val="008B6468"/>
    <w:rsid w:val="008C231B"/>
    <w:rsid w:val="008C2719"/>
    <w:rsid w:val="008C6C8E"/>
    <w:rsid w:val="008C6FF8"/>
    <w:rsid w:val="008D21C1"/>
    <w:rsid w:val="008D4A93"/>
    <w:rsid w:val="008E4FF2"/>
    <w:rsid w:val="008E74FD"/>
    <w:rsid w:val="008F1994"/>
    <w:rsid w:val="008F49B2"/>
    <w:rsid w:val="008F56F4"/>
    <w:rsid w:val="009028C4"/>
    <w:rsid w:val="00902D30"/>
    <w:rsid w:val="00911931"/>
    <w:rsid w:val="009134E4"/>
    <w:rsid w:val="00915749"/>
    <w:rsid w:val="009167D4"/>
    <w:rsid w:val="00932D7E"/>
    <w:rsid w:val="0094236D"/>
    <w:rsid w:val="00944DAA"/>
    <w:rsid w:val="009607FF"/>
    <w:rsid w:val="0096328E"/>
    <w:rsid w:val="0097101F"/>
    <w:rsid w:val="0097264D"/>
    <w:rsid w:val="00981F9A"/>
    <w:rsid w:val="0098258B"/>
    <w:rsid w:val="0098398F"/>
    <w:rsid w:val="0099062D"/>
    <w:rsid w:val="00992E94"/>
    <w:rsid w:val="0099503C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F2535"/>
    <w:rsid w:val="009F55EF"/>
    <w:rsid w:val="009F77DE"/>
    <w:rsid w:val="00A047E7"/>
    <w:rsid w:val="00A266C3"/>
    <w:rsid w:val="00A26ED1"/>
    <w:rsid w:val="00A33E87"/>
    <w:rsid w:val="00A42185"/>
    <w:rsid w:val="00A44CF6"/>
    <w:rsid w:val="00A51F71"/>
    <w:rsid w:val="00A52ADC"/>
    <w:rsid w:val="00A6540D"/>
    <w:rsid w:val="00A910DF"/>
    <w:rsid w:val="00A91BA2"/>
    <w:rsid w:val="00A9495B"/>
    <w:rsid w:val="00A97B58"/>
    <w:rsid w:val="00AA1230"/>
    <w:rsid w:val="00AA4B27"/>
    <w:rsid w:val="00AA5E2D"/>
    <w:rsid w:val="00AA719B"/>
    <w:rsid w:val="00AB207E"/>
    <w:rsid w:val="00AC5505"/>
    <w:rsid w:val="00AD1DF8"/>
    <w:rsid w:val="00AD44BB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77212"/>
    <w:rsid w:val="00B81014"/>
    <w:rsid w:val="00B828D8"/>
    <w:rsid w:val="00B8553B"/>
    <w:rsid w:val="00B855F0"/>
    <w:rsid w:val="00B86F2E"/>
    <w:rsid w:val="00B96871"/>
    <w:rsid w:val="00B97A7C"/>
    <w:rsid w:val="00BA31EE"/>
    <w:rsid w:val="00BA6542"/>
    <w:rsid w:val="00BB3CB1"/>
    <w:rsid w:val="00BB43D1"/>
    <w:rsid w:val="00BB71EE"/>
    <w:rsid w:val="00BB7402"/>
    <w:rsid w:val="00BC354F"/>
    <w:rsid w:val="00BC4052"/>
    <w:rsid w:val="00BD06B5"/>
    <w:rsid w:val="00BD1388"/>
    <w:rsid w:val="00BE13C5"/>
    <w:rsid w:val="00BF431F"/>
    <w:rsid w:val="00BF546B"/>
    <w:rsid w:val="00C05820"/>
    <w:rsid w:val="00C060CA"/>
    <w:rsid w:val="00C074AB"/>
    <w:rsid w:val="00C11B87"/>
    <w:rsid w:val="00C15D1A"/>
    <w:rsid w:val="00C16FFD"/>
    <w:rsid w:val="00C222EA"/>
    <w:rsid w:val="00C24596"/>
    <w:rsid w:val="00C27F5E"/>
    <w:rsid w:val="00C36375"/>
    <w:rsid w:val="00C36F98"/>
    <w:rsid w:val="00C5242D"/>
    <w:rsid w:val="00C530B9"/>
    <w:rsid w:val="00C53B13"/>
    <w:rsid w:val="00C60A6B"/>
    <w:rsid w:val="00C64C74"/>
    <w:rsid w:val="00C73A2F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C63DB"/>
    <w:rsid w:val="00CE01D0"/>
    <w:rsid w:val="00CF0C01"/>
    <w:rsid w:val="00CF1694"/>
    <w:rsid w:val="00CF3208"/>
    <w:rsid w:val="00CF7E1F"/>
    <w:rsid w:val="00CF7FB5"/>
    <w:rsid w:val="00D02DAB"/>
    <w:rsid w:val="00D04560"/>
    <w:rsid w:val="00D11438"/>
    <w:rsid w:val="00D13940"/>
    <w:rsid w:val="00D22FDC"/>
    <w:rsid w:val="00D24EBB"/>
    <w:rsid w:val="00D300CF"/>
    <w:rsid w:val="00D31363"/>
    <w:rsid w:val="00D45533"/>
    <w:rsid w:val="00D4617C"/>
    <w:rsid w:val="00D6344C"/>
    <w:rsid w:val="00D779E4"/>
    <w:rsid w:val="00D83BCC"/>
    <w:rsid w:val="00D90688"/>
    <w:rsid w:val="00D97A2C"/>
    <w:rsid w:val="00DA12DF"/>
    <w:rsid w:val="00DA3E7A"/>
    <w:rsid w:val="00DB04A5"/>
    <w:rsid w:val="00DB0635"/>
    <w:rsid w:val="00DB19FC"/>
    <w:rsid w:val="00DB3478"/>
    <w:rsid w:val="00DB3EB2"/>
    <w:rsid w:val="00DC2043"/>
    <w:rsid w:val="00DC63AD"/>
    <w:rsid w:val="00DD2455"/>
    <w:rsid w:val="00DD35C1"/>
    <w:rsid w:val="00DE31F1"/>
    <w:rsid w:val="00DE701D"/>
    <w:rsid w:val="00DE77F5"/>
    <w:rsid w:val="00DF16A3"/>
    <w:rsid w:val="00DF37F5"/>
    <w:rsid w:val="00DF5351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6B5"/>
    <w:rsid w:val="00E474C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2FA5"/>
    <w:rsid w:val="00E843B4"/>
    <w:rsid w:val="00E90B3A"/>
    <w:rsid w:val="00E9500A"/>
    <w:rsid w:val="00E95B0F"/>
    <w:rsid w:val="00E95F5B"/>
    <w:rsid w:val="00EA3502"/>
    <w:rsid w:val="00EB03AE"/>
    <w:rsid w:val="00EB2197"/>
    <w:rsid w:val="00EB5A05"/>
    <w:rsid w:val="00EC3D9E"/>
    <w:rsid w:val="00EC513F"/>
    <w:rsid w:val="00ED0B63"/>
    <w:rsid w:val="00ED2039"/>
    <w:rsid w:val="00ED4B6B"/>
    <w:rsid w:val="00EE01E3"/>
    <w:rsid w:val="00EE5E9A"/>
    <w:rsid w:val="00EF1973"/>
    <w:rsid w:val="00EF3AA9"/>
    <w:rsid w:val="00EF3E70"/>
    <w:rsid w:val="00F02956"/>
    <w:rsid w:val="00F0751E"/>
    <w:rsid w:val="00F07ADD"/>
    <w:rsid w:val="00F11C58"/>
    <w:rsid w:val="00F139C8"/>
    <w:rsid w:val="00F20929"/>
    <w:rsid w:val="00F45ACD"/>
    <w:rsid w:val="00F5662C"/>
    <w:rsid w:val="00F60018"/>
    <w:rsid w:val="00F63439"/>
    <w:rsid w:val="00F66417"/>
    <w:rsid w:val="00F70C7E"/>
    <w:rsid w:val="00F70EE1"/>
    <w:rsid w:val="00F7359A"/>
    <w:rsid w:val="00F75FA2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BC140075-213C-4ED1-847C-0D2FB7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.summer.intern@ctbcban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.summer.intern@ctbcban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25987E-59ED-480A-BB7B-A973B3B5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陳柏任(Nicholas Chen)</dc:creator>
  <cp:lastModifiedBy>蘇宜婷(Tina YT Su)</cp:lastModifiedBy>
  <cp:revision>3</cp:revision>
  <cp:lastPrinted>2021-01-04T09:54:00Z</cp:lastPrinted>
  <dcterms:created xsi:type="dcterms:W3CDTF">2021-02-25T01:30:00Z</dcterms:created>
  <dcterms:modified xsi:type="dcterms:W3CDTF">2021-02-25T01:31:00Z</dcterms:modified>
</cp:coreProperties>
</file>